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F" w:rsidRPr="0032312E" w:rsidRDefault="00345D5F" w:rsidP="00345D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12E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</w:p>
    <w:p w:rsidR="00345D5F" w:rsidRPr="0032312E" w:rsidRDefault="00345D5F" w:rsidP="00345D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12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ЦРР - детский сад №104 «Золотая рыбка</w:t>
      </w:r>
      <w:r w:rsidRPr="0032312E">
        <w:rPr>
          <w:rFonts w:ascii="Times New Roman" w:hAnsi="Times New Roman" w:cs="Times New Roman"/>
          <w:sz w:val="26"/>
          <w:szCs w:val="26"/>
        </w:rPr>
        <w:t>» г. Орска»</w:t>
      </w:r>
    </w:p>
    <w:p w:rsidR="00345D5F" w:rsidRPr="0032312E" w:rsidRDefault="00345D5F" w:rsidP="00345D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12E">
        <w:rPr>
          <w:rFonts w:ascii="Times New Roman" w:hAnsi="Times New Roman" w:cs="Times New Roman"/>
          <w:sz w:val="26"/>
          <w:szCs w:val="26"/>
        </w:rPr>
        <w:t xml:space="preserve">Адрес: Россия, </w:t>
      </w:r>
      <w:r>
        <w:rPr>
          <w:rFonts w:ascii="Times New Roman" w:hAnsi="Times New Roman" w:cs="Times New Roman"/>
          <w:sz w:val="26"/>
          <w:szCs w:val="26"/>
        </w:rPr>
        <w:t>462432</w:t>
      </w:r>
      <w:r w:rsidRPr="0032312E">
        <w:rPr>
          <w:rFonts w:ascii="Times New Roman" w:hAnsi="Times New Roman" w:cs="Times New Roman"/>
          <w:sz w:val="26"/>
          <w:szCs w:val="26"/>
        </w:rPr>
        <w:t xml:space="preserve">, Оренбургская область, г. Орск, </w:t>
      </w:r>
      <w:r>
        <w:rPr>
          <w:rFonts w:ascii="Times New Roman" w:hAnsi="Times New Roman" w:cs="Times New Roman"/>
          <w:sz w:val="26"/>
          <w:szCs w:val="26"/>
        </w:rPr>
        <w:t>проспект Орский</w:t>
      </w:r>
      <w:r w:rsidRPr="003231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13 «А»</w:t>
      </w:r>
    </w:p>
    <w:p w:rsidR="00345D5F" w:rsidRPr="0032312E" w:rsidRDefault="00345D5F" w:rsidP="00345D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312E">
        <w:rPr>
          <w:rFonts w:ascii="Times New Roman" w:hAnsi="Times New Roman" w:cs="Times New Roman"/>
          <w:sz w:val="26"/>
          <w:szCs w:val="26"/>
        </w:rPr>
        <w:t>Тел.: 8(3537)</w:t>
      </w:r>
      <w:r>
        <w:rPr>
          <w:rFonts w:ascii="Times New Roman" w:hAnsi="Times New Roman" w:cs="Times New Roman"/>
          <w:sz w:val="26"/>
          <w:szCs w:val="26"/>
        </w:rPr>
        <w:t>44-19-07</w:t>
      </w:r>
    </w:p>
    <w:p w:rsidR="00345D5F" w:rsidRDefault="00345D5F" w:rsidP="00345D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EAD" w:rsidRDefault="00A83EAD" w:rsidP="00A83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0D1" w:rsidRDefault="00F260D1" w:rsidP="00345D5F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AA4A5D" w:rsidRPr="00AA4A5D" w:rsidRDefault="00AA4A5D" w:rsidP="00AA4A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bookmarkStart w:id="0" w:name="_GoBack"/>
      <w:bookmarkEnd w:id="0"/>
      <w:r w:rsidRPr="00AA4A5D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Информация</w:t>
      </w:r>
    </w:p>
    <w:p w:rsidR="00AA4A5D" w:rsidRPr="00AA4A5D" w:rsidRDefault="005447A6" w:rsidP="00AA4A5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о создании условиях</w:t>
      </w:r>
      <w:r w:rsidR="00AA4A5D" w:rsidRPr="00AA4A5D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 xml:space="preserve"> охраны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 xml:space="preserve"> здоровья </w:t>
      </w:r>
      <w:r w:rsidR="00AA4A5D" w:rsidRPr="00AA4A5D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обучающихся, в том числе инвалидов и лиц с ограниченными возможностями здоровья</w:t>
      </w:r>
      <w:r w:rsidR="00AA4A5D" w:rsidRPr="00AA4A5D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260D1" w:rsidRPr="00AA4A5D" w:rsidRDefault="00F260D1" w:rsidP="00A83EAD">
      <w:pPr>
        <w:pStyle w:val="a3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AA4A5D">
        <w:rPr>
          <w:rFonts w:ascii="Times New Roman" w:hAnsi="Times New Roman"/>
          <w:b/>
          <w:kern w:val="28"/>
          <w:sz w:val="24"/>
          <w:szCs w:val="24"/>
        </w:rPr>
        <w:t>в МДОАУ</w:t>
      </w:r>
      <w:r w:rsidR="0080735F" w:rsidRPr="00AA4A5D">
        <w:rPr>
          <w:rFonts w:ascii="Times New Roman" w:hAnsi="Times New Roman"/>
          <w:b/>
          <w:kern w:val="28"/>
          <w:sz w:val="24"/>
          <w:szCs w:val="24"/>
        </w:rPr>
        <w:t xml:space="preserve"> «</w:t>
      </w:r>
      <w:r w:rsidR="00345D5F" w:rsidRPr="00AA4A5D">
        <w:rPr>
          <w:rFonts w:ascii="Times New Roman" w:hAnsi="Times New Roman"/>
          <w:b/>
          <w:kern w:val="28"/>
          <w:sz w:val="24"/>
          <w:szCs w:val="24"/>
        </w:rPr>
        <w:t>ЦРР - д</w:t>
      </w:r>
      <w:r w:rsidR="0080735F" w:rsidRPr="00AA4A5D">
        <w:rPr>
          <w:rFonts w:ascii="Times New Roman" w:hAnsi="Times New Roman"/>
          <w:b/>
          <w:kern w:val="28"/>
          <w:sz w:val="24"/>
          <w:szCs w:val="24"/>
        </w:rPr>
        <w:t xml:space="preserve">етский сад </w:t>
      </w:r>
      <w:r w:rsidRPr="00AA4A5D">
        <w:rPr>
          <w:rFonts w:ascii="Times New Roman" w:hAnsi="Times New Roman"/>
          <w:b/>
          <w:kern w:val="28"/>
          <w:sz w:val="24"/>
          <w:szCs w:val="24"/>
        </w:rPr>
        <w:t>№</w:t>
      </w:r>
      <w:r w:rsidR="00345D5F" w:rsidRPr="00AA4A5D">
        <w:rPr>
          <w:rFonts w:ascii="Times New Roman" w:hAnsi="Times New Roman"/>
          <w:b/>
          <w:kern w:val="28"/>
          <w:sz w:val="24"/>
          <w:szCs w:val="24"/>
        </w:rPr>
        <w:t xml:space="preserve"> 104 </w:t>
      </w:r>
      <w:r w:rsidR="0080735F" w:rsidRPr="00AA4A5D">
        <w:rPr>
          <w:rFonts w:ascii="Times New Roman" w:hAnsi="Times New Roman"/>
          <w:b/>
          <w:kern w:val="28"/>
          <w:sz w:val="24"/>
          <w:szCs w:val="24"/>
        </w:rPr>
        <w:t>г. Орска»</w:t>
      </w:r>
    </w:p>
    <w:p w:rsidR="00F260D1" w:rsidRPr="00A83EAD" w:rsidRDefault="00F260D1" w:rsidP="00A83EAD">
      <w:pPr>
        <w:pStyle w:val="a3"/>
        <w:ind w:firstLine="709"/>
        <w:jc w:val="both"/>
        <w:rPr>
          <w:rFonts w:ascii="Times New Roman" w:hAnsi="Times New Roman"/>
          <w:b/>
          <w:kern w:val="28"/>
          <w:sz w:val="26"/>
          <w:szCs w:val="26"/>
        </w:rPr>
      </w:pPr>
    </w:p>
    <w:p w:rsidR="00736271" w:rsidRDefault="00736271" w:rsidP="00A83E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 xml:space="preserve">Сохранить здоровье ребенка – основная задача и обязанность </w:t>
      </w:r>
      <w:r w:rsidR="00345D5F">
        <w:rPr>
          <w:rFonts w:ascii="Times New Roman" w:hAnsi="Times New Roman"/>
          <w:sz w:val="26"/>
          <w:szCs w:val="26"/>
        </w:rPr>
        <w:t>родителей и работников МДОАУ № 104</w:t>
      </w:r>
    </w:p>
    <w:p w:rsidR="0086594E" w:rsidRDefault="0086594E" w:rsidP="00A83EAD">
      <w:pPr>
        <w:pStyle w:val="a3"/>
        <w:ind w:firstLine="709"/>
        <w:jc w:val="both"/>
        <w:rPr>
          <w:rStyle w:val="fontstyle01"/>
        </w:rPr>
      </w:pPr>
      <w:r>
        <w:rPr>
          <w:rStyle w:val="fontstyle01"/>
        </w:rPr>
        <w:t>В ДОО имеется медицинский блок, оснащенный необходимым оборудованием в</w:t>
      </w:r>
      <w:r>
        <w:rPr>
          <w:color w:val="000000"/>
        </w:rPr>
        <w:br/>
      </w:r>
      <w:r>
        <w:rPr>
          <w:rStyle w:val="fontstyle01"/>
        </w:rPr>
        <w:t>соответствии с приложением 3 к Порядку оказания медицинской помощи, утвержденного</w:t>
      </w:r>
      <w:r>
        <w:rPr>
          <w:color w:val="000000"/>
        </w:rPr>
        <w:br/>
      </w:r>
      <w:r>
        <w:rPr>
          <w:rStyle w:val="fontstyle01"/>
        </w:rPr>
        <w:t>приказом Министерства здравоохранения РФ от 05.11.2013 г. №822н.</w:t>
      </w:r>
      <w:r w:rsidRPr="0086594E">
        <w:rPr>
          <w:rStyle w:val="a3"/>
        </w:rPr>
        <w:t xml:space="preserve"> </w:t>
      </w:r>
      <w:r>
        <w:rPr>
          <w:rStyle w:val="fontstyle01"/>
        </w:rPr>
        <w:t>Медицинское обслуживание воспитанников ДОО обеспечивает ГАУЗ «ГБ № 5» г</w:t>
      </w:r>
      <w:proofErr w:type="gramStart"/>
      <w:r>
        <w:rPr>
          <w:rStyle w:val="fontstyle01"/>
        </w:rPr>
        <w:t>.О</w:t>
      </w:r>
      <w:proofErr w:type="gramEnd"/>
      <w:r>
        <w:rPr>
          <w:rStyle w:val="fontstyle01"/>
        </w:rPr>
        <w:t>рска</w:t>
      </w:r>
    </w:p>
    <w:p w:rsidR="0086594E" w:rsidRDefault="0086594E" w:rsidP="0086594E">
      <w:pPr>
        <w:pStyle w:val="a3"/>
        <w:ind w:firstLine="709"/>
        <w:rPr>
          <w:rStyle w:val="fontstyle01"/>
        </w:rPr>
      </w:pPr>
      <w:r>
        <w:rPr>
          <w:rStyle w:val="fontstyle01"/>
        </w:rPr>
        <w:t>Проводится ежегодная диспансеризация детей в возрасте с 5-8 лет с осмотром их</w:t>
      </w:r>
      <w:r>
        <w:rPr>
          <w:color w:val="000000"/>
        </w:rPr>
        <w:br/>
      </w:r>
      <w:r>
        <w:rPr>
          <w:rStyle w:val="fontstyle01"/>
        </w:rPr>
        <w:t xml:space="preserve">врачами – специалистами детской поликлиники, филиал ГАУЗ </w:t>
      </w:r>
      <w:proofErr w:type="spellStart"/>
      <w:r>
        <w:rPr>
          <w:rStyle w:val="fontstyle01"/>
        </w:rPr>
        <w:t>Горбольница</w:t>
      </w:r>
      <w:proofErr w:type="spellEnd"/>
      <w:r>
        <w:rPr>
          <w:rStyle w:val="fontstyle01"/>
        </w:rPr>
        <w:t xml:space="preserve"> № 5 г. Орска:</w:t>
      </w:r>
      <w:r>
        <w:rPr>
          <w:color w:val="000000"/>
        </w:rPr>
        <w:br/>
      </w:r>
      <w:r>
        <w:rPr>
          <w:rStyle w:val="fontstyle01"/>
        </w:rPr>
        <w:t>окулистом, отоларингологом, хирургом, невропатологом, эндокринологом. В ДОО проводится</w:t>
      </w:r>
      <w:r>
        <w:rPr>
          <w:color w:val="000000"/>
        </w:rPr>
        <w:t xml:space="preserve"> </w:t>
      </w:r>
      <w:r>
        <w:rPr>
          <w:rStyle w:val="fontstyle01"/>
        </w:rPr>
        <w:t>иммунизация детей и сотрудников против сезонного гриппа. В 2017 году 5 человек прошли</w:t>
      </w:r>
      <w:r>
        <w:rPr>
          <w:color w:val="000000"/>
        </w:rPr>
        <w:t xml:space="preserve"> </w:t>
      </w:r>
      <w:r>
        <w:rPr>
          <w:rStyle w:val="fontstyle01"/>
        </w:rPr>
        <w:t xml:space="preserve">курсы оказания первой медицинской </w:t>
      </w:r>
      <w:proofErr w:type="spellStart"/>
      <w:r>
        <w:rPr>
          <w:rStyle w:val="fontstyle01"/>
        </w:rPr>
        <w:t>помощи</w:t>
      </w:r>
      <w:proofErr w:type="gramStart"/>
      <w:r>
        <w:rPr>
          <w:rStyle w:val="fontstyle01"/>
        </w:rPr>
        <w:t>.П</w:t>
      </w:r>
      <w:proofErr w:type="gramEnd"/>
      <w:r>
        <w:rPr>
          <w:rStyle w:val="fontstyle01"/>
        </w:rPr>
        <w:t>роведены</w:t>
      </w:r>
      <w:proofErr w:type="spellEnd"/>
      <w:r>
        <w:rPr>
          <w:color w:val="000000"/>
        </w:rPr>
        <w:br/>
      </w:r>
      <w:r>
        <w:rPr>
          <w:rStyle w:val="fontstyle01"/>
        </w:rPr>
        <w:t>лабораторные исследования МУЗ «Центр гигиены», укомплектованы расходные медицинские</w:t>
      </w:r>
      <w:r>
        <w:rPr>
          <w:color w:val="000000"/>
        </w:rPr>
        <w:t xml:space="preserve"> </w:t>
      </w:r>
      <w:r>
        <w:rPr>
          <w:rStyle w:val="fontstyle01"/>
        </w:rPr>
        <w:t>материалы.</w:t>
      </w:r>
      <w:r>
        <w:rPr>
          <w:color w:val="000000"/>
        </w:rPr>
        <w:br/>
      </w:r>
      <w:r>
        <w:rPr>
          <w:rStyle w:val="fontstyle01"/>
        </w:rPr>
        <w:t xml:space="preserve"> Медицинское обслуживание осуществляется внештатным медицинским персоналом</w:t>
      </w:r>
      <w:r>
        <w:rPr>
          <w:color w:val="000000"/>
        </w:rPr>
        <w:br/>
      </w:r>
      <w:r>
        <w:rPr>
          <w:rStyle w:val="fontstyle01"/>
        </w:rPr>
        <w:t>(медицинская сестра). Медицинское обслуживание в ДОУ включает следующие разделы работы:</w:t>
      </w:r>
      <w:r>
        <w:rPr>
          <w:color w:val="000000"/>
        </w:rPr>
        <w:t xml:space="preserve"> </w:t>
      </w:r>
      <w:r>
        <w:rPr>
          <w:rStyle w:val="fontstyle01"/>
        </w:rPr>
        <w:t>диспансеризация; организация профилактической работы; контроль за условиями,</w:t>
      </w:r>
      <w:r>
        <w:br/>
      </w:r>
      <w:r>
        <w:rPr>
          <w:rStyle w:val="fontstyle01"/>
        </w:rPr>
        <w:t xml:space="preserve">необходимыми для нормального развития и здоровья ребенка; контроль за организацией </w:t>
      </w:r>
      <w:proofErr w:type="spellStart"/>
      <w:r>
        <w:rPr>
          <w:rStyle w:val="fontstyle01"/>
        </w:rPr>
        <w:t>питания</w:t>
      </w:r>
      <w:proofErr w:type="gramStart"/>
      <w:r>
        <w:rPr>
          <w:rStyle w:val="fontstyle01"/>
        </w:rPr>
        <w:t>;с</w:t>
      </w:r>
      <w:proofErr w:type="gramEnd"/>
      <w:r>
        <w:rPr>
          <w:rStyle w:val="fontstyle01"/>
        </w:rPr>
        <w:t>анитарно</w:t>
      </w:r>
      <w:proofErr w:type="spellEnd"/>
      <w:r>
        <w:rPr>
          <w:rStyle w:val="fontstyle01"/>
        </w:rPr>
        <w:t xml:space="preserve"> - просветительная работа.</w:t>
      </w:r>
      <w:r>
        <w:rPr>
          <w:color w:val="000000"/>
        </w:rPr>
        <w:br/>
      </w:r>
      <w:r>
        <w:rPr>
          <w:rStyle w:val="fontstyle01"/>
        </w:rPr>
        <w:t>В медицинском блоке имеются: комната для осмотра детей, процедурный кабинет,</w:t>
      </w:r>
      <w:r>
        <w:rPr>
          <w:color w:val="000000"/>
        </w:rPr>
        <w:br/>
      </w:r>
      <w:r>
        <w:rPr>
          <w:rStyle w:val="fontstyle01"/>
        </w:rPr>
        <w:t>изолятор. Медицинский блок оснащен оборудованием: холодильник для хранения вакцин,</w:t>
      </w:r>
      <w:r>
        <w:rPr>
          <w:color w:val="000000"/>
        </w:rPr>
        <w:br/>
      </w:r>
      <w:r>
        <w:rPr>
          <w:rStyle w:val="fontstyle01"/>
        </w:rPr>
        <w:t>холодильник для хранения лекарственных препаратов,  манипуляционный стол, облучатель бактерицидный, шкаф для хранения лекарственных</w:t>
      </w:r>
      <w:r>
        <w:rPr>
          <w:color w:val="000000"/>
        </w:rPr>
        <w:br/>
      </w:r>
      <w:r>
        <w:rPr>
          <w:rStyle w:val="fontstyle01"/>
        </w:rPr>
        <w:t xml:space="preserve">средств, аптечка для оказания неотложной помощи, </w:t>
      </w:r>
      <w:proofErr w:type="spellStart"/>
      <w:r>
        <w:rPr>
          <w:rStyle w:val="fontstyle01"/>
        </w:rPr>
        <w:t>противопедикулезный</w:t>
      </w:r>
      <w:proofErr w:type="spellEnd"/>
      <w:r>
        <w:rPr>
          <w:rStyle w:val="fontstyle01"/>
        </w:rPr>
        <w:t xml:space="preserve"> набор, ведра с педальной крышкой для мусора, ростомер, весы</w:t>
      </w:r>
      <w:proofErr w:type="gramStart"/>
      <w:r>
        <w:rPr>
          <w:color w:val="000000"/>
        </w:rPr>
        <w:t xml:space="preserve"> ,</w:t>
      </w:r>
      <w:proofErr w:type="gramEnd"/>
      <w:r>
        <w:rPr>
          <w:rStyle w:val="fontstyle01"/>
        </w:rPr>
        <w:t>электронные, кушетка, тонометр с детской манжеткой, фонендоскоп, шины для верхних и</w:t>
      </w:r>
      <w:r>
        <w:rPr>
          <w:color w:val="000000"/>
        </w:rPr>
        <w:t xml:space="preserve"> </w:t>
      </w:r>
      <w:r>
        <w:rPr>
          <w:rStyle w:val="fontstyle01"/>
        </w:rPr>
        <w:t>нижних конечностей, носилки, лотки, емкость-контейнер для дезинфекции инструментариев и</w:t>
      </w:r>
      <w:r>
        <w:rPr>
          <w:color w:val="000000"/>
        </w:rPr>
        <w:t xml:space="preserve"> </w:t>
      </w:r>
      <w:r>
        <w:rPr>
          <w:rStyle w:val="fontstyle01"/>
        </w:rPr>
        <w:t xml:space="preserve">использованных шприцев и игл, </w:t>
      </w:r>
      <w:proofErr w:type="spellStart"/>
      <w:r>
        <w:rPr>
          <w:rStyle w:val="fontstyle01"/>
        </w:rPr>
        <w:t>термоконтейнеры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разные</w:t>
      </w:r>
      <w:proofErr w:type="gramEnd"/>
      <w:r>
        <w:rPr>
          <w:rStyle w:val="fontstyle01"/>
        </w:rPr>
        <w:t xml:space="preserve"> по объему.</w:t>
      </w:r>
      <w:r>
        <w:rPr>
          <w:color w:val="000000"/>
        </w:rPr>
        <w:br/>
      </w:r>
      <w:r>
        <w:rPr>
          <w:rStyle w:val="fontstyle01"/>
        </w:rPr>
        <w:t xml:space="preserve">      В каждой группе имеется бактерицидная лампа или </w:t>
      </w:r>
      <w:proofErr w:type="spellStart"/>
      <w:r>
        <w:rPr>
          <w:rStyle w:val="fontstyle01"/>
        </w:rPr>
        <w:t>рецеркулятор</w:t>
      </w:r>
      <w:proofErr w:type="spellEnd"/>
      <w:r>
        <w:rPr>
          <w:rStyle w:val="fontstyle01"/>
        </w:rPr>
        <w:t>; необходимое</w:t>
      </w:r>
      <w:r>
        <w:rPr>
          <w:color w:val="000000"/>
        </w:rPr>
        <w:br/>
      </w:r>
      <w:r>
        <w:rPr>
          <w:rStyle w:val="fontstyle01"/>
        </w:rPr>
        <w:t>оборудование для закаливания детей; созданы уголки для самостоятельной двигательной</w:t>
      </w:r>
      <w:r>
        <w:rPr>
          <w:color w:val="000000"/>
        </w:rPr>
        <w:br/>
      </w:r>
      <w:r>
        <w:rPr>
          <w:rStyle w:val="fontstyle01"/>
        </w:rPr>
        <w:t>активности воспитанников.</w:t>
      </w:r>
    </w:p>
    <w:p w:rsidR="0086594E" w:rsidRPr="0086594E" w:rsidRDefault="0086594E" w:rsidP="0086594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</w:rPr>
        <w:t xml:space="preserve">      Для отработки устойчивых навыков безопасного поведения в условиях возникновения</w:t>
      </w:r>
      <w:r>
        <w:rPr>
          <w:color w:val="000000"/>
        </w:rPr>
        <w:br/>
      </w:r>
      <w:r>
        <w:rPr>
          <w:rStyle w:val="fontstyle01"/>
        </w:rPr>
        <w:t>чрезвычайных ситуаций в ОУ регулярно проводятся тренировочные занятия по эвакуации с</w:t>
      </w:r>
      <w:r>
        <w:rPr>
          <w:color w:val="000000"/>
        </w:rPr>
        <w:t xml:space="preserve"> </w:t>
      </w:r>
      <w:r>
        <w:rPr>
          <w:rStyle w:val="fontstyle01"/>
        </w:rPr>
        <w:t>детьми и персоналом ОУ на случай пожара, угрозы террористического акта жаре через программно-аппаратный комплекс «Стрелец-Мониторинг» (ООО «Служба</w:t>
      </w:r>
      <w:r>
        <w:rPr>
          <w:color w:val="000000"/>
        </w:rPr>
        <w:br/>
      </w:r>
      <w:r>
        <w:rPr>
          <w:rStyle w:val="fontstyle01"/>
        </w:rPr>
        <w:t>мониторинга Оренбуржья», договор № 2195-СМО/ТО от 08.02.2016 г.)</w:t>
      </w:r>
    </w:p>
    <w:p w:rsidR="00736271" w:rsidRPr="00A83EAD" w:rsidRDefault="00736271" w:rsidP="00A83E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В  ДОУ проводятся профилактические меры по снижению заболеваемости у детей: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1.</w:t>
      </w:r>
      <w:r w:rsidRPr="00A83EAD">
        <w:rPr>
          <w:rFonts w:ascii="Times New Roman" w:hAnsi="Times New Roman"/>
          <w:i/>
          <w:sz w:val="26"/>
          <w:szCs w:val="26"/>
        </w:rPr>
        <w:t>Специфическая профилактика</w:t>
      </w:r>
      <w:r w:rsidRPr="00A83EAD">
        <w:rPr>
          <w:rFonts w:ascii="Times New Roman" w:hAnsi="Times New Roman"/>
          <w:sz w:val="26"/>
          <w:szCs w:val="26"/>
        </w:rPr>
        <w:t xml:space="preserve">: вакцинопрофилактика детей. 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lastRenderedPageBreak/>
        <w:t>2.</w:t>
      </w:r>
      <w:r w:rsidRPr="00A83EAD">
        <w:rPr>
          <w:rFonts w:ascii="Times New Roman" w:hAnsi="Times New Roman"/>
          <w:i/>
          <w:sz w:val="26"/>
          <w:szCs w:val="26"/>
        </w:rPr>
        <w:t xml:space="preserve">Неспецифическая </w:t>
      </w:r>
      <w:proofErr w:type="spellStart"/>
      <w:r w:rsidRPr="00A83EAD">
        <w:rPr>
          <w:rFonts w:ascii="Times New Roman" w:hAnsi="Times New Roman"/>
          <w:i/>
          <w:sz w:val="26"/>
          <w:szCs w:val="26"/>
        </w:rPr>
        <w:t>имуннопрофилактика</w:t>
      </w:r>
      <w:proofErr w:type="spellEnd"/>
      <w:r w:rsidRPr="00A83EAD">
        <w:rPr>
          <w:rFonts w:ascii="Times New Roman" w:hAnsi="Times New Roman"/>
          <w:sz w:val="26"/>
          <w:szCs w:val="26"/>
        </w:rPr>
        <w:t xml:space="preserve"> (закаливание): прогулки, хождение босиком, использование массажных дорожек различной фактуры, витаминизация третьего блюда витамином</w:t>
      </w:r>
      <w:proofErr w:type="gramStart"/>
      <w:r w:rsidRPr="00A83EAD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A83EAD">
        <w:rPr>
          <w:rFonts w:ascii="Times New Roman" w:hAnsi="Times New Roman"/>
          <w:sz w:val="26"/>
          <w:szCs w:val="26"/>
        </w:rPr>
        <w:t>; фрукты, соки (по меню), проведение точечного массажа и дыхательной гимнастики, воздушные ванны.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4.</w:t>
      </w:r>
      <w:r w:rsidRPr="00A83EAD">
        <w:rPr>
          <w:rFonts w:ascii="Times New Roman" w:hAnsi="Times New Roman"/>
          <w:i/>
          <w:sz w:val="26"/>
          <w:szCs w:val="26"/>
        </w:rPr>
        <w:t>Улучшение адаптационного периода</w:t>
      </w:r>
      <w:r w:rsidRPr="00A83EAD">
        <w:rPr>
          <w:rFonts w:ascii="Times New Roman" w:hAnsi="Times New Roman"/>
          <w:sz w:val="26"/>
          <w:szCs w:val="26"/>
        </w:rPr>
        <w:t xml:space="preserve"> у вновь поступающих детей, после пропусков по болезни, отпуска родителей: соблюдение санитарно – эпидемиологических требований, щадящий режим, сокращение времени пребывания ребенка в ДОУ, сокращение времени прогулки в холодный период. Соблюдение режима дня. Проведение санитарно – просветительской работы для родителей и воспитателей. 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5.</w:t>
      </w:r>
      <w:r w:rsidRPr="00A83EAD">
        <w:rPr>
          <w:rFonts w:ascii="Times New Roman" w:hAnsi="Times New Roman"/>
          <w:i/>
          <w:sz w:val="26"/>
          <w:szCs w:val="26"/>
        </w:rPr>
        <w:t>Сезонная профилактика простудных заболеваний</w:t>
      </w:r>
      <w:r w:rsidRPr="00A83EAD">
        <w:rPr>
          <w:rFonts w:ascii="Times New Roman" w:hAnsi="Times New Roman"/>
          <w:sz w:val="26"/>
          <w:szCs w:val="26"/>
        </w:rPr>
        <w:t>: использование лука и чеснока в рационе питании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83EAD">
        <w:rPr>
          <w:rFonts w:ascii="Times New Roman" w:hAnsi="Times New Roman"/>
          <w:b/>
          <w:sz w:val="26"/>
          <w:szCs w:val="26"/>
        </w:rPr>
        <w:t>Основные направления воспитательно-оздоровительной работы в дошкольном учреждении: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- организация рациональной двигательной активности;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- реализация системы эффективного закаливания;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- обеспечение полноценного питания;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- создания условий для организации оздоровительных режимов.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 xml:space="preserve">        Решая задачу совершенствования физкультурно-оздоровительной работы, был осуществлен поиск новых идей физического воспитания, в основу  которых заложены подходы, базирующиеся на увеличении резервов здоровья детей, повышения их интереса к физической культуре и спорту. 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83EAD">
        <w:rPr>
          <w:rFonts w:ascii="Times New Roman" w:hAnsi="Times New Roman"/>
          <w:b/>
          <w:sz w:val="26"/>
          <w:szCs w:val="26"/>
        </w:rPr>
        <w:t xml:space="preserve">      Двигательный режим организован таким образом, что в него вошли разные виды двигательной деятельности: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утренняя гимнастика – ежедневно в зале или на улице (в зависимости от погодных условий);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динамическая пауза – между занятиями;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подвижные игры – ежедневно в зале или на улице, подобраны с учетом уровня двигательной активности детей;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спортивные игры и спортивные упражнения – целенаправленное обучение не реже одного раза в неделю;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индивидуальная работа по развитию движений – ежедневно во время нерегламентированной деятельности;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гимнастика после дневного сна в сочетании с закаливающими процедурами – ежедневно;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 xml:space="preserve">занятия по физической культуре – 3 раза в неделю, подобраны с учетом уровня двигательной активности детей.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подготовки и здоровья, половые особенности. 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самостоятельная двигательная деятельность – ежедневно под руководством воспитателей в помещении или на открытом воздухе. Продолжительность зависит от индивидуальных особенностей детей;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физкультурно-массовые мероприятия: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«День здоровья» - 1 раз в квартал;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физкультурный досуг – 1-2 раза в месяц в зале или на улице;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физкультурно-спортивные праздники – 2 раза в год;</w:t>
      </w:r>
    </w:p>
    <w:p w:rsidR="00736271" w:rsidRPr="00A83EAD" w:rsidRDefault="00736271" w:rsidP="00A83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дополнительные виды занятий: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lastRenderedPageBreak/>
        <w:t xml:space="preserve">        В группах, педагоги оформили «</w:t>
      </w:r>
      <w:r w:rsidR="0030193E" w:rsidRPr="00A83EAD">
        <w:rPr>
          <w:rFonts w:ascii="Times New Roman" w:hAnsi="Times New Roman"/>
          <w:sz w:val="26"/>
          <w:szCs w:val="26"/>
        </w:rPr>
        <w:t>Физкультурно-оздоровительный центр</w:t>
      </w:r>
      <w:r w:rsidRPr="00A83EAD">
        <w:rPr>
          <w:rFonts w:ascii="Times New Roman" w:hAnsi="Times New Roman"/>
          <w:sz w:val="26"/>
          <w:szCs w:val="26"/>
        </w:rPr>
        <w:t>», с необходимым набором спортивного инвентаря</w:t>
      </w:r>
      <w:r w:rsidR="006E4869" w:rsidRPr="00A83EAD">
        <w:rPr>
          <w:rFonts w:ascii="Times New Roman" w:hAnsi="Times New Roman"/>
          <w:sz w:val="26"/>
          <w:szCs w:val="26"/>
        </w:rPr>
        <w:t xml:space="preserve"> (</w:t>
      </w:r>
      <w:r w:rsidRPr="00A83EAD">
        <w:rPr>
          <w:rFonts w:ascii="Times New Roman" w:hAnsi="Times New Roman"/>
          <w:sz w:val="26"/>
          <w:szCs w:val="26"/>
        </w:rPr>
        <w:t xml:space="preserve">мячи, дуги для </w:t>
      </w:r>
      <w:proofErr w:type="spellStart"/>
      <w:r w:rsidRPr="00A83EAD">
        <w:rPr>
          <w:rFonts w:ascii="Times New Roman" w:hAnsi="Times New Roman"/>
          <w:sz w:val="26"/>
          <w:szCs w:val="26"/>
        </w:rPr>
        <w:t>подлезания</w:t>
      </w:r>
      <w:proofErr w:type="spellEnd"/>
      <w:r w:rsidRPr="00A83EAD">
        <w:rPr>
          <w:rFonts w:ascii="Times New Roman" w:hAnsi="Times New Roman"/>
          <w:sz w:val="26"/>
          <w:szCs w:val="26"/>
        </w:rPr>
        <w:t>, мешочки для метания, обручи, скакалки, маски для подвижных игр), для закаливания детского организма, также для профилактики плоскостопия и нарушения осанки.</w:t>
      </w:r>
    </w:p>
    <w:p w:rsidR="00736271" w:rsidRPr="00A83EAD" w:rsidRDefault="00736271" w:rsidP="00A83E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 xml:space="preserve">       Для того чтобы компенсировать влияние экологического фактора на здоровье детей, для улучшения экологической ситуации в помещениях детского сада используются: </w:t>
      </w:r>
    </w:p>
    <w:p w:rsidR="00736271" w:rsidRPr="00A83EAD" w:rsidRDefault="00736271" w:rsidP="00A83E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выращивание растений – фильтров, улучшающих общее самочувствие детей.</w:t>
      </w:r>
    </w:p>
    <w:p w:rsidR="00736271" w:rsidRPr="00A83EAD" w:rsidRDefault="00736271" w:rsidP="00A83E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Режим включения Бактерицидной лампы</w:t>
      </w:r>
    </w:p>
    <w:p w:rsidR="00736271" w:rsidRPr="00A83EAD" w:rsidRDefault="00736271" w:rsidP="00A83E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83EAD">
        <w:rPr>
          <w:rFonts w:ascii="Times New Roman" w:hAnsi="Times New Roman"/>
          <w:sz w:val="26"/>
          <w:szCs w:val="26"/>
        </w:rPr>
        <w:t>Созданная система оздоровления детей в учреждении способствует положительному физическому развитию воспитанников. В процессе реализации программы «Здоровье» отмечается положительная тенденция к снижению заболеваемости (уровень физического здоровья детей соответствует стандарту).</w:t>
      </w:r>
    </w:p>
    <w:p w:rsidR="00736271" w:rsidRPr="00A83EAD" w:rsidRDefault="00736271" w:rsidP="00A83EA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6271" w:rsidRPr="00A83EAD" w:rsidRDefault="00736271" w:rsidP="00A83EA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b/>
          <w:bCs/>
          <w:sz w:val="26"/>
          <w:szCs w:val="26"/>
        </w:rPr>
        <w:t xml:space="preserve">Система закаливающих мероприятий </w:t>
      </w:r>
      <w:r w:rsidRPr="00A83EAD">
        <w:rPr>
          <w:rFonts w:ascii="Times New Roman" w:hAnsi="Times New Roman" w:cs="Times New Roman"/>
          <w:sz w:val="26"/>
          <w:szCs w:val="26"/>
        </w:rPr>
        <w:t xml:space="preserve">Система закаливания разрабатывается и периодически корректируется медицинским работником детского учреждения в соответствии с имеющимися условиями. Основной принцип - постепенное расширение зоны воздействия и увеличение времени процедуры. При осуществлении закаливания </w:t>
      </w:r>
      <w:r w:rsidR="006E4869" w:rsidRPr="00A83EAD">
        <w:rPr>
          <w:rFonts w:ascii="Times New Roman" w:hAnsi="Times New Roman" w:cs="Times New Roman"/>
          <w:sz w:val="26"/>
          <w:szCs w:val="26"/>
        </w:rPr>
        <w:t>учитываются</w:t>
      </w:r>
      <w:r w:rsidRPr="00A83EAD">
        <w:rPr>
          <w:rFonts w:ascii="Times New Roman" w:hAnsi="Times New Roman" w:cs="Times New Roman"/>
          <w:sz w:val="26"/>
          <w:szCs w:val="26"/>
        </w:rPr>
        <w:t xml:space="preserve"> основны</w:t>
      </w:r>
      <w:r w:rsidR="006E4869" w:rsidRPr="00A83EAD">
        <w:rPr>
          <w:rFonts w:ascii="Times New Roman" w:hAnsi="Times New Roman" w:cs="Times New Roman"/>
          <w:sz w:val="26"/>
          <w:szCs w:val="26"/>
        </w:rPr>
        <w:t>е</w:t>
      </w:r>
      <w:r w:rsidRPr="00A83EAD">
        <w:rPr>
          <w:rFonts w:ascii="Times New Roman" w:hAnsi="Times New Roman" w:cs="Times New Roman"/>
          <w:b/>
          <w:bCs/>
          <w:sz w:val="26"/>
          <w:szCs w:val="26"/>
        </w:rPr>
        <w:t>принцип</w:t>
      </w:r>
      <w:r w:rsidR="006E4869" w:rsidRPr="00A83EAD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A83EA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736271" w:rsidRPr="00A83EAD" w:rsidRDefault="00736271" w:rsidP="00A83EA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- закаливающее воздействие вписывается в каждый элемент режима дня;</w:t>
      </w:r>
    </w:p>
    <w:p w:rsidR="00736271" w:rsidRPr="00A83EAD" w:rsidRDefault="00736271" w:rsidP="00A83EA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- закаливание осуществляется на фоне различной двигательной деятельности;</w:t>
      </w:r>
    </w:p>
    <w:p w:rsidR="00736271" w:rsidRPr="00A83EAD" w:rsidRDefault="00736271" w:rsidP="00A83EA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- закаливание проводится на положительном эмоциональном фоне.</w:t>
      </w:r>
    </w:p>
    <w:p w:rsidR="00736271" w:rsidRPr="00A83EAD" w:rsidRDefault="00736271" w:rsidP="00A83EAD">
      <w:pPr>
        <w:tabs>
          <w:tab w:val="num" w:pos="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Закаливающие процедуры проводятся воспитателями групп в течение всего года на основе рекомендаций врача-педиатра, состояния здоровья, возрастных и индивидуальных особенностей каждого ребёнка.</w:t>
      </w:r>
    </w:p>
    <w:p w:rsidR="00736271" w:rsidRPr="00A83EAD" w:rsidRDefault="00736271" w:rsidP="00A83EAD">
      <w:pPr>
        <w:pStyle w:val="a6"/>
        <w:spacing w:after="0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В МДО</w:t>
      </w:r>
      <w:r w:rsidR="009B3C92" w:rsidRPr="00A83EAD">
        <w:rPr>
          <w:rFonts w:ascii="Times New Roman" w:hAnsi="Times New Roman" w:cs="Times New Roman"/>
          <w:sz w:val="26"/>
          <w:szCs w:val="26"/>
        </w:rPr>
        <w:t xml:space="preserve">АУ </w:t>
      </w:r>
      <w:r w:rsidRPr="00A83EAD">
        <w:rPr>
          <w:rFonts w:ascii="Times New Roman" w:hAnsi="Times New Roman" w:cs="Times New Roman"/>
          <w:sz w:val="26"/>
          <w:szCs w:val="26"/>
        </w:rPr>
        <w:t>осуществляется дифференцированный отбор видов закаливания: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дневной сон без маек, организуемый в проветренных спальнях;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гимнастика после сна;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ходьба по корригирующим массажным коврикам;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полоскание полости рта кипяченой водой комнатной температуры, применяемое систематически после каждого приёма пищи и являющееся превосходным средством, предупреждающим заболевания зубов и слизистых полости рта;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хождение босиком, способствующее поддержанию определённого тонуса сосудистой сети кожи стоп, играющей важную роль в терморегуляции;</w:t>
      </w:r>
    </w:p>
    <w:p w:rsidR="00736271" w:rsidRPr="00A83EAD" w:rsidRDefault="00736271" w:rsidP="00A83EAD">
      <w:pPr>
        <w:pStyle w:val="a6"/>
        <w:numPr>
          <w:ilvl w:val="0"/>
          <w:numId w:val="4"/>
        </w:numPr>
        <w:tabs>
          <w:tab w:val="num" w:pos="0"/>
        </w:tabs>
        <w:spacing w:after="0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воздушные ванны в сочетании с гимнастикой, подвижными играми, беговыми упражнениями;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умывание лица  водой комнатной температуры;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влажное обтирание рук, шеи, груди;</w:t>
      </w:r>
    </w:p>
    <w:p w:rsidR="00736271" w:rsidRPr="00A83EAD" w:rsidRDefault="00736271" w:rsidP="00A83E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 xml:space="preserve">игры с водой. </w:t>
      </w:r>
    </w:p>
    <w:p w:rsidR="00736271" w:rsidRPr="00A83EAD" w:rsidRDefault="00736271" w:rsidP="00A83EA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 xml:space="preserve">В осенне-зимний период используются </w:t>
      </w:r>
      <w:proofErr w:type="spellStart"/>
      <w:r w:rsidRPr="00A83EAD">
        <w:rPr>
          <w:rFonts w:ascii="Times New Roman" w:hAnsi="Times New Roman" w:cs="Times New Roman"/>
          <w:sz w:val="26"/>
          <w:szCs w:val="26"/>
        </w:rPr>
        <w:t>эндоназальнооксолиновая</w:t>
      </w:r>
      <w:proofErr w:type="spellEnd"/>
      <w:r w:rsidRPr="00A83EAD">
        <w:rPr>
          <w:rFonts w:ascii="Times New Roman" w:hAnsi="Times New Roman" w:cs="Times New Roman"/>
          <w:sz w:val="26"/>
          <w:szCs w:val="26"/>
        </w:rPr>
        <w:t xml:space="preserve"> мазь, фитонциды, ультрафиолетовое облучение,  закаливание. </w:t>
      </w:r>
    </w:p>
    <w:p w:rsidR="00736271" w:rsidRPr="00A83EAD" w:rsidRDefault="00736271" w:rsidP="00A83EA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A83EAD">
        <w:rPr>
          <w:rFonts w:ascii="Times New Roman" w:hAnsi="Times New Roman" w:cs="Times New Roman"/>
          <w:sz w:val="26"/>
          <w:szCs w:val="26"/>
        </w:rPr>
        <w:t>С учётом индивидуального подхода проводится оздоровление медикаментозными средствами, повышающими иммунитет: использование адаптогенов, поливитаминов, аскорбиновой кислоты.</w:t>
      </w:r>
    </w:p>
    <w:p w:rsidR="006E4869" w:rsidRPr="009B3C92" w:rsidRDefault="00736271" w:rsidP="009B3C92">
      <w:pPr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lastRenderedPageBreak/>
        <w:t xml:space="preserve">Во всех возрастных группах разработаны комплексы оздоровительных мероприятий с учётом возрастных особенностей детей, которые включают в себя профилактические, физкультурно-оздоровительные, медикаментозные, закаливающие процедуры.  </w:t>
      </w:r>
    </w:p>
    <w:p w:rsidR="00BA508E" w:rsidRPr="006E4869" w:rsidRDefault="00BA508E" w:rsidP="006E4869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869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Физкультурно-оздоровительные мероприятия  в МДО</w:t>
      </w:r>
      <w:r w:rsidR="009B3C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4869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BA508E" w:rsidRPr="006E4869" w:rsidRDefault="00345D5F" w:rsidP="006E48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Деятельность МДОАУ №104</w:t>
      </w:r>
      <w:r w:rsidR="00BA508E" w:rsidRPr="006E4869">
        <w:rPr>
          <w:rFonts w:ascii="Times New Roman" w:hAnsi="Times New Roman" w:cs="Times New Roman"/>
          <w:sz w:val="28"/>
          <w:szCs w:val="28"/>
        </w:rPr>
        <w:t xml:space="preserve">строится с позиции охраны жизни, сохранения и укрепления здоровья детей.  Работу по данному направлению обеспечивают программы: Программа оздоровительно-развивающей работы с дошкольниками, Развивающая педагогика оздоровления (дошкольный возраст). Авторы – доктор психологических наук, директор института дошкольного образования и семейного воспитания РАО В. Т. Кудрявцев, кандидат педагогических наук, зав. лабораторией института Б.Б. Егоров;  технологии: </w:t>
      </w:r>
      <w:proofErr w:type="spellStart"/>
      <w:r w:rsidR="00BA508E" w:rsidRPr="006E4869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BA508E" w:rsidRPr="006E4869">
        <w:rPr>
          <w:rFonts w:ascii="Times New Roman" w:hAnsi="Times New Roman" w:cs="Times New Roman"/>
          <w:sz w:val="28"/>
          <w:szCs w:val="28"/>
        </w:rPr>
        <w:t xml:space="preserve"> технология «технология раскрепощенного развития детей». Автор Базарный В.Ф.</w:t>
      </w:r>
    </w:p>
    <w:p w:rsidR="00BA508E" w:rsidRPr="006E4869" w:rsidRDefault="00BA508E" w:rsidP="006E4869">
      <w:pPr>
        <w:tabs>
          <w:tab w:val="left" w:pos="720"/>
          <w:tab w:val="left" w:pos="1006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В детском саду сложилась и действует комплексная система физкультурно-оздоровительной работы, основными задачами которой являются: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создание  условий для радостной и содержательной жизни в детском саду;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обеспечение охраны и укрепления физического и психического здоровья детей, обеспечение эмоционального благополучия;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формирование жизненно-необходимых двигательных умений и навыков;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формирование физической и социальной готовности к обучению в школе;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преодоление недостатков физического развития  детей с нарушением речи;</w:t>
      </w:r>
    </w:p>
    <w:p w:rsidR="00BA508E" w:rsidRPr="006E4869" w:rsidRDefault="00BA508E" w:rsidP="006E4869">
      <w:pPr>
        <w:numPr>
          <w:ilvl w:val="0"/>
          <w:numId w:val="5"/>
        </w:numPr>
        <w:tabs>
          <w:tab w:val="clear" w:pos="1440"/>
          <w:tab w:val="left" w:pos="993"/>
          <w:tab w:val="left" w:pos="1006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воспитание сознательного, внимательного отношения к своему здоровью, понимания и  стремления к здоровому образу жизни;</w:t>
      </w:r>
    </w:p>
    <w:p w:rsidR="00BA508E" w:rsidRPr="006E4869" w:rsidRDefault="00BA508E" w:rsidP="006E4869">
      <w:pPr>
        <w:pStyle w:val="a4"/>
        <w:spacing w:after="0" w:line="240" w:lineRule="auto"/>
        <w:ind w:firstLine="55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08E" w:rsidRPr="006E4869" w:rsidRDefault="00BA508E" w:rsidP="006E4869">
      <w:pPr>
        <w:pStyle w:val="a4"/>
        <w:spacing w:after="0" w:line="240" w:lineRule="auto"/>
        <w:ind w:firstLine="550"/>
        <w:rPr>
          <w:rFonts w:ascii="Times New Roman" w:hAnsi="Times New Roman" w:cs="Times New Roman"/>
          <w:b/>
          <w:bCs/>
          <w:sz w:val="28"/>
          <w:szCs w:val="28"/>
        </w:rPr>
      </w:pPr>
      <w:r w:rsidRPr="006E4869">
        <w:rPr>
          <w:rFonts w:ascii="Times New Roman" w:hAnsi="Times New Roman" w:cs="Times New Roman"/>
          <w:b/>
          <w:bCs/>
          <w:sz w:val="28"/>
          <w:szCs w:val="28"/>
        </w:rPr>
        <w:t>В ДОУ разработаны:</w:t>
      </w:r>
    </w:p>
    <w:p w:rsidR="00BA508E" w:rsidRPr="006E4869" w:rsidRDefault="00BA508E" w:rsidP="006E4869">
      <w:pPr>
        <w:pStyle w:val="a4"/>
        <w:numPr>
          <w:ilvl w:val="0"/>
          <w:numId w:val="6"/>
        </w:numPr>
        <w:tabs>
          <w:tab w:val="clear" w:pos="786"/>
          <w:tab w:val="num" w:pos="0"/>
          <w:tab w:val="num" w:pos="360"/>
          <w:tab w:val="num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модель основного образования воспитанников ДОУ в области физической культуры</w:t>
      </w:r>
      <w:r w:rsidRPr="006E486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A508E" w:rsidRPr="006E4869" w:rsidRDefault="00BA508E" w:rsidP="006E4869">
      <w:pPr>
        <w:pStyle w:val="a4"/>
        <w:numPr>
          <w:ilvl w:val="0"/>
          <w:numId w:val="6"/>
        </w:numPr>
        <w:tabs>
          <w:tab w:val="clear" w:pos="786"/>
          <w:tab w:val="num" w:pos="0"/>
          <w:tab w:val="num" w:pos="360"/>
          <w:tab w:val="num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комплексная система физкультурно-оздоровительной работы</w:t>
      </w:r>
      <w:r w:rsidRPr="006E486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A508E" w:rsidRPr="006E4869" w:rsidRDefault="00BA508E" w:rsidP="006E4869">
      <w:pPr>
        <w:pStyle w:val="a4"/>
        <w:numPr>
          <w:ilvl w:val="0"/>
          <w:numId w:val="6"/>
        </w:numPr>
        <w:tabs>
          <w:tab w:val="clear" w:pos="786"/>
          <w:tab w:val="num" w:pos="0"/>
          <w:tab w:val="num" w:pos="360"/>
          <w:tab w:val="num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схема осуществления индивидуального подхода в физкультурно-оздоровительной работе</w:t>
      </w:r>
      <w:r w:rsidRPr="006E48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508E" w:rsidRPr="006E4869" w:rsidRDefault="00BA508E" w:rsidP="006E48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В каждой группе имеются списки детей с отметкой группы здоровья, часто болеющих, ведется «Журнал здоровья», в котором отмечаются: отклонения в состоянии здоровья детей, физкультурная группа, показатели физического развития, данные по итогам диагностики уровня физического развития, даются рекомендации специалистов.</w:t>
      </w:r>
    </w:p>
    <w:p w:rsidR="00BA508E" w:rsidRPr="006E4869" w:rsidRDefault="00BA508E" w:rsidP="006E48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 xml:space="preserve">   Для объективной оценки состояния здоровья детей и коррекции педагогической деятельности воспитателей по оздоровлению, ежегодно </w:t>
      </w:r>
      <w:r w:rsidRPr="006E4869">
        <w:rPr>
          <w:rFonts w:ascii="Times New Roman" w:hAnsi="Times New Roman" w:cs="Times New Roman"/>
          <w:sz w:val="28"/>
          <w:szCs w:val="28"/>
        </w:rPr>
        <w:lastRenderedPageBreak/>
        <w:t>проводятся осмотры детей узкими специалистами: офтальмолог, хирург, отоларинголог, невропатолог, эндокринолог, стоматолог. Педиатр подводит итог осмотров, оценивает физическое, нервно-психическое развитие детей, определяет группу здоровья, затем составляет индивидуальный план оздоровления, даёт рекомендации родителям.</w:t>
      </w:r>
    </w:p>
    <w:p w:rsidR="00BA508E" w:rsidRPr="006E4869" w:rsidRDefault="00BA508E" w:rsidP="006E48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4869">
        <w:rPr>
          <w:rFonts w:ascii="Times New Roman" w:hAnsi="Times New Roman" w:cs="Times New Roman"/>
          <w:b/>
          <w:bCs/>
          <w:sz w:val="28"/>
          <w:szCs w:val="28"/>
        </w:rPr>
        <w:t>В ДОУ с детьми используются нетрадиционные формы организации физкультурно-оздоровительной работы</w:t>
      </w:r>
      <w:r w:rsidRPr="006E486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 xml:space="preserve">дыхательная гимнастика (по методу </w:t>
      </w:r>
      <w:proofErr w:type="spellStart"/>
      <w:r w:rsidRPr="006E4869">
        <w:rPr>
          <w:rFonts w:ascii="Times New Roman" w:hAnsi="Times New Roman" w:cs="Times New Roman"/>
          <w:sz w:val="28"/>
          <w:szCs w:val="28"/>
        </w:rPr>
        <w:t>А.Стрельниковой</w:t>
      </w:r>
      <w:proofErr w:type="spellEnd"/>
      <w:r w:rsidRPr="006E4869">
        <w:rPr>
          <w:rFonts w:ascii="Times New Roman" w:hAnsi="Times New Roman" w:cs="Times New Roman"/>
          <w:sz w:val="28"/>
          <w:szCs w:val="28"/>
        </w:rPr>
        <w:t>)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гимнастика после  дневного сна (по  методу Н.Н. Ефименко)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пальчиковая  гимнастика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 xml:space="preserve">самомассаж </w:t>
      </w:r>
      <w:proofErr w:type="gramStart"/>
      <w:r w:rsidRPr="006E4869"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 w:rsidRPr="006E4869">
        <w:rPr>
          <w:rFonts w:ascii="Times New Roman" w:hAnsi="Times New Roman" w:cs="Times New Roman"/>
          <w:sz w:val="28"/>
          <w:szCs w:val="28"/>
        </w:rPr>
        <w:t>, ушных раковин, ключиц, груди, рук (по Л.А.Уманской)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спортивные турниры</w:t>
      </w:r>
    </w:p>
    <w:p w:rsidR="00BA508E" w:rsidRPr="006E4869" w:rsidRDefault="00BA508E" w:rsidP="006E4869">
      <w:pPr>
        <w:numPr>
          <w:ilvl w:val="0"/>
          <w:numId w:val="7"/>
        </w:numPr>
        <w:tabs>
          <w:tab w:val="clear" w:pos="1428"/>
          <w:tab w:val="num" w:pos="993"/>
        </w:tabs>
        <w:spacing w:after="0" w:line="240" w:lineRule="auto"/>
        <w:ind w:hanging="861"/>
        <w:rPr>
          <w:rFonts w:ascii="Times New Roman" w:hAnsi="Times New Roman" w:cs="Times New Roman"/>
          <w:sz w:val="28"/>
          <w:szCs w:val="28"/>
        </w:rPr>
      </w:pPr>
      <w:r w:rsidRPr="006E4869">
        <w:rPr>
          <w:rFonts w:ascii="Times New Roman" w:hAnsi="Times New Roman" w:cs="Times New Roman"/>
          <w:sz w:val="28"/>
          <w:szCs w:val="28"/>
        </w:rPr>
        <w:t>спортивные игры-шоу</w:t>
      </w:r>
    </w:p>
    <w:p w:rsidR="00BA508E" w:rsidRPr="006E4869" w:rsidRDefault="00BA508E" w:rsidP="006E4869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3EAD" w:rsidRPr="006E4869" w:rsidRDefault="00A83EAD" w:rsidP="00A83EAD">
      <w:pPr>
        <w:spacing w:line="360" w:lineRule="auto"/>
        <w:ind w:firstLine="550"/>
        <w:jc w:val="right"/>
        <w:rPr>
          <w:rFonts w:ascii="Times New Roman" w:hAnsi="Times New Roman" w:cs="Times New Roman"/>
          <w:sz w:val="28"/>
          <w:szCs w:val="28"/>
        </w:rPr>
      </w:pPr>
    </w:p>
    <w:sectPr w:rsidR="00A83EAD" w:rsidRPr="006E4869" w:rsidSect="00A6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36"/>
    <w:multiLevelType w:val="hybridMultilevel"/>
    <w:tmpl w:val="C450A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169"/>
    <w:multiLevelType w:val="hybridMultilevel"/>
    <w:tmpl w:val="39F49F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CD704C"/>
    <w:multiLevelType w:val="hybridMultilevel"/>
    <w:tmpl w:val="E0ACB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0B2B"/>
    <w:multiLevelType w:val="hybridMultilevel"/>
    <w:tmpl w:val="A2BEF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EA42EF"/>
    <w:multiLevelType w:val="multilevel"/>
    <w:tmpl w:val="D6389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65A648B"/>
    <w:multiLevelType w:val="hybridMultilevel"/>
    <w:tmpl w:val="07BAB2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73A4A2E"/>
    <w:multiLevelType w:val="hybridMultilevel"/>
    <w:tmpl w:val="03A05B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60D1"/>
    <w:rsid w:val="000A0F07"/>
    <w:rsid w:val="001A0AFC"/>
    <w:rsid w:val="002D5746"/>
    <w:rsid w:val="0030193E"/>
    <w:rsid w:val="00345D5F"/>
    <w:rsid w:val="005447A6"/>
    <w:rsid w:val="005F1EA6"/>
    <w:rsid w:val="006E4869"/>
    <w:rsid w:val="00736271"/>
    <w:rsid w:val="007517DD"/>
    <w:rsid w:val="00780CF1"/>
    <w:rsid w:val="0080735F"/>
    <w:rsid w:val="00845C80"/>
    <w:rsid w:val="0086594E"/>
    <w:rsid w:val="008D3248"/>
    <w:rsid w:val="008E681A"/>
    <w:rsid w:val="00935FC6"/>
    <w:rsid w:val="009B2BC9"/>
    <w:rsid w:val="009B3C92"/>
    <w:rsid w:val="00A66B9F"/>
    <w:rsid w:val="00A83EAD"/>
    <w:rsid w:val="00AA4A5D"/>
    <w:rsid w:val="00B40121"/>
    <w:rsid w:val="00B538B2"/>
    <w:rsid w:val="00B81C9C"/>
    <w:rsid w:val="00BA508E"/>
    <w:rsid w:val="00D0727A"/>
    <w:rsid w:val="00E02098"/>
    <w:rsid w:val="00F260D1"/>
    <w:rsid w:val="00F31416"/>
    <w:rsid w:val="00F3626B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8073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0735F"/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80735F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735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01">
    <w:name w:val="fontstyle01"/>
    <w:basedOn w:val="a0"/>
    <w:rsid w:val="008659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2014-11-26T03:43:00Z</cp:lastPrinted>
  <dcterms:created xsi:type="dcterms:W3CDTF">2014-04-11T07:40:00Z</dcterms:created>
  <dcterms:modified xsi:type="dcterms:W3CDTF">2017-10-31T09:27:00Z</dcterms:modified>
</cp:coreProperties>
</file>